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8B40" w14:textId="4974B1E2" w:rsidR="00753307" w:rsidRDefault="007533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Tarvin Community Centre</w:t>
      </w:r>
      <w:r w:rsidR="00DE7FC0">
        <w:rPr>
          <w:b/>
          <w:bCs/>
          <w:sz w:val="28"/>
          <w:szCs w:val="28"/>
        </w:rPr>
        <w:t xml:space="preserve"> – What’s On</w:t>
      </w:r>
    </w:p>
    <w:p w14:paraId="0A70BFAC" w14:textId="77777777" w:rsidR="00753307" w:rsidRDefault="00753307">
      <w:pPr>
        <w:rPr>
          <w:b/>
          <w:bCs/>
          <w:sz w:val="28"/>
          <w:szCs w:val="28"/>
        </w:rPr>
      </w:pPr>
    </w:p>
    <w:p w14:paraId="6A4CE280" w14:textId="77777777" w:rsidR="00BD4489" w:rsidRDefault="005B0E3E">
      <w:pPr>
        <w:rPr>
          <w:b/>
          <w:bCs/>
          <w:sz w:val="28"/>
          <w:szCs w:val="28"/>
        </w:rPr>
      </w:pPr>
      <w:r w:rsidRPr="005B0E3E">
        <w:rPr>
          <w:b/>
          <w:bCs/>
          <w:sz w:val="28"/>
          <w:szCs w:val="28"/>
        </w:rPr>
        <w:t xml:space="preserve">Friday Film Night </w:t>
      </w:r>
      <w:r>
        <w:rPr>
          <w:b/>
          <w:bCs/>
          <w:sz w:val="28"/>
          <w:szCs w:val="28"/>
        </w:rPr>
        <w:t>at Tarvin Community Centre</w:t>
      </w:r>
    </w:p>
    <w:p w14:paraId="2F4FE43C" w14:textId="018C3ECD" w:rsidR="00753307" w:rsidRPr="00556257" w:rsidRDefault="00556257" w:rsidP="00AC3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kern w:val="0"/>
          <w:sz w:val="32"/>
          <w:szCs w:val="32"/>
        </w:rPr>
      </w:pPr>
      <w:r w:rsidRPr="00556257">
        <w:rPr>
          <w:rFonts w:cstheme="minorHAnsi"/>
          <w:b/>
          <w:bCs/>
          <w:kern w:val="0"/>
          <w:sz w:val="32"/>
          <w:szCs w:val="32"/>
        </w:rPr>
        <w:t xml:space="preserve">Small Things Like These </w:t>
      </w:r>
    </w:p>
    <w:p w14:paraId="6BCD4C3D" w14:textId="77777777" w:rsidR="00753307" w:rsidRPr="00753307" w:rsidRDefault="00753307" w:rsidP="00AC3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E1883BE" w14:textId="57728028" w:rsidR="00753307" w:rsidRDefault="00753307" w:rsidP="00AC3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Friday 2</w:t>
      </w:r>
      <w:r w:rsidR="00556257">
        <w:rPr>
          <w:rFonts w:cstheme="minorHAnsi"/>
          <w:b/>
          <w:bCs/>
          <w:kern w:val="0"/>
          <w:sz w:val="24"/>
          <w:szCs w:val="24"/>
        </w:rPr>
        <w:t>8</w:t>
      </w:r>
      <w:r w:rsidRPr="00753307">
        <w:rPr>
          <w:rFonts w:cstheme="minorHAnsi"/>
          <w:b/>
          <w:bCs/>
          <w:kern w:val="0"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556257">
        <w:rPr>
          <w:rFonts w:cstheme="minorHAnsi"/>
          <w:b/>
          <w:bCs/>
          <w:kern w:val="0"/>
          <w:sz w:val="24"/>
          <w:szCs w:val="24"/>
        </w:rPr>
        <w:t>February</w:t>
      </w:r>
      <w:r>
        <w:rPr>
          <w:rFonts w:cstheme="minorHAnsi"/>
          <w:b/>
          <w:bCs/>
          <w:kern w:val="0"/>
          <w:sz w:val="24"/>
          <w:szCs w:val="24"/>
        </w:rPr>
        <w:t xml:space="preserve"> 2025</w:t>
      </w:r>
    </w:p>
    <w:p w14:paraId="6B5742D8" w14:textId="1382DB01" w:rsidR="00753307" w:rsidRPr="00753307" w:rsidRDefault="00753307" w:rsidP="00AC3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753307">
        <w:rPr>
          <w:rFonts w:cstheme="minorHAnsi"/>
          <w:b/>
          <w:bCs/>
          <w:kern w:val="0"/>
          <w:sz w:val="24"/>
          <w:szCs w:val="24"/>
        </w:rPr>
        <w:t>Doors &amp; Bar Open at 7.00 pm</w:t>
      </w:r>
    </w:p>
    <w:p w14:paraId="5A707B03" w14:textId="77777777" w:rsidR="00753307" w:rsidRDefault="00753307" w:rsidP="00AC3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753307">
        <w:rPr>
          <w:rFonts w:cstheme="minorHAnsi"/>
          <w:b/>
          <w:bCs/>
          <w:kern w:val="0"/>
          <w:sz w:val="24"/>
          <w:szCs w:val="24"/>
        </w:rPr>
        <w:t>Film Starts at 7.30pm</w:t>
      </w:r>
    </w:p>
    <w:p w14:paraId="5E87FBC1" w14:textId="6FF3D477" w:rsidR="00753307" w:rsidRDefault="00753307" w:rsidP="00AC3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Run Time 9</w:t>
      </w:r>
      <w:r w:rsidR="00556257">
        <w:rPr>
          <w:rFonts w:cstheme="minorHAnsi"/>
          <w:b/>
          <w:bCs/>
          <w:kern w:val="0"/>
          <w:sz w:val="24"/>
          <w:szCs w:val="24"/>
        </w:rPr>
        <w:t>8</w:t>
      </w:r>
      <w:r>
        <w:rPr>
          <w:rFonts w:cstheme="minorHAnsi"/>
          <w:b/>
          <w:bCs/>
          <w:kern w:val="0"/>
          <w:sz w:val="24"/>
          <w:szCs w:val="24"/>
        </w:rPr>
        <w:t xml:space="preserve"> mins</w:t>
      </w:r>
    </w:p>
    <w:p w14:paraId="484FB4A0" w14:textId="75ED4C34" w:rsidR="00753307" w:rsidRPr="00753307" w:rsidRDefault="00753307" w:rsidP="00AC3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Certificate 1</w:t>
      </w:r>
      <w:r w:rsidR="00556257">
        <w:rPr>
          <w:rFonts w:cstheme="minorHAnsi"/>
          <w:b/>
          <w:bCs/>
          <w:kern w:val="0"/>
          <w:sz w:val="24"/>
          <w:szCs w:val="24"/>
        </w:rPr>
        <w:t>2a</w:t>
      </w:r>
    </w:p>
    <w:p w14:paraId="5F5094BA" w14:textId="12B0B8FC" w:rsidR="00753307" w:rsidRDefault="00753307" w:rsidP="00AC3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Tickets </w:t>
      </w:r>
      <w:r w:rsidRPr="00753307">
        <w:rPr>
          <w:rFonts w:cstheme="minorHAnsi"/>
          <w:b/>
          <w:bCs/>
          <w:kern w:val="0"/>
          <w:sz w:val="24"/>
          <w:szCs w:val="24"/>
        </w:rPr>
        <w:t>£</w:t>
      </w:r>
      <w:r w:rsidR="00556257">
        <w:rPr>
          <w:rFonts w:cstheme="minorHAnsi"/>
          <w:b/>
          <w:bCs/>
          <w:kern w:val="0"/>
          <w:sz w:val="24"/>
          <w:szCs w:val="24"/>
        </w:rPr>
        <w:t>4 - £</w:t>
      </w:r>
      <w:r w:rsidRPr="00753307">
        <w:rPr>
          <w:rFonts w:cstheme="minorHAnsi"/>
          <w:b/>
          <w:bCs/>
          <w:kern w:val="0"/>
          <w:sz w:val="24"/>
          <w:szCs w:val="24"/>
        </w:rPr>
        <w:t xml:space="preserve">6, </w:t>
      </w:r>
      <w:r>
        <w:rPr>
          <w:rFonts w:cstheme="minorHAnsi"/>
          <w:b/>
          <w:bCs/>
          <w:kern w:val="0"/>
          <w:sz w:val="24"/>
          <w:szCs w:val="24"/>
        </w:rPr>
        <w:t xml:space="preserve">Pay </w:t>
      </w:r>
      <w:r w:rsidRPr="00753307">
        <w:rPr>
          <w:rFonts w:cstheme="minorHAnsi"/>
          <w:b/>
          <w:bCs/>
          <w:kern w:val="0"/>
          <w:sz w:val="24"/>
          <w:szCs w:val="24"/>
        </w:rPr>
        <w:t xml:space="preserve">on the </w:t>
      </w:r>
      <w:r>
        <w:rPr>
          <w:rFonts w:cstheme="minorHAnsi"/>
          <w:b/>
          <w:bCs/>
          <w:kern w:val="0"/>
          <w:sz w:val="24"/>
          <w:szCs w:val="24"/>
        </w:rPr>
        <w:t>D</w:t>
      </w:r>
      <w:r w:rsidRPr="00753307">
        <w:rPr>
          <w:rFonts w:cstheme="minorHAnsi"/>
          <w:b/>
          <w:bCs/>
          <w:kern w:val="0"/>
          <w:sz w:val="24"/>
          <w:szCs w:val="24"/>
        </w:rPr>
        <w:t xml:space="preserve">oor </w:t>
      </w:r>
      <w:r>
        <w:rPr>
          <w:rFonts w:cstheme="minorHAnsi"/>
          <w:b/>
          <w:bCs/>
          <w:kern w:val="0"/>
          <w:sz w:val="24"/>
          <w:szCs w:val="24"/>
        </w:rPr>
        <w:t>(C</w:t>
      </w:r>
      <w:r w:rsidRPr="00753307">
        <w:rPr>
          <w:rFonts w:cstheme="minorHAnsi"/>
          <w:b/>
          <w:bCs/>
          <w:kern w:val="0"/>
          <w:sz w:val="24"/>
          <w:szCs w:val="24"/>
        </w:rPr>
        <w:t xml:space="preserve">ash or </w:t>
      </w:r>
      <w:r>
        <w:rPr>
          <w:rFonts w:cstheme="minorHAnsi"/>
          <w:b/>
          <w:bCs/>
          <w:kern w:val="0"/>
          <w:sz w:val="24"/>
          <w:szCs w:val="24"/>
        </w:rPr>
        <w:t>C</w:t>
      </w:r>
      <w:r w:rsidRPr="00753307">
        <w:rPr>
          <w:rFonts w:cstheme="minorHAnsi"/>
          <w:b/>
          <w:bCs/>
          <w:kern w:val="0"/>
          <w:sz w:val="24"/>
          <w:szCs w:val="24"/>
        </w:rPr>
        <w:t>ard</w:t>
      </w:r>
      <w:r>
        <w:rPr>
          <w:rFonts w:cstheme="minorHAnsi"/>
          <w:b/>
          <w:bCs/>
          <w:kern w:val="0"/>
          <w:sz w:val="24"/>
          <w:szCs w:val="24"/>
        </w:rPr>
        <w:t>)</w:t>
      </w:r>
    </w:p>
    <w:p w14:paraId="567B0B50" w14:textId="46B7409C" w:rsidR="00391BFC" w:rsidRDefault="00E22AB1" w:rsidP="00AC3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14 &amp; Under - £4, 15+ - £6</w:t>
      </w:r>
    </w:p>
    <w:p w14:paraId="6945D6E8" w14:textId="77777777" w:rsidR="00E22AB1" w:rsidRDefault="00E22AB1" w:rsidP="00AC3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5D66EEE6" w14:textId="77777777" w:rsidR="00391BFC" w:rsidRPr="00391BFC" w:rsidRDefault="00391BFC" w:rsidP="00391BF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91BFC">
        <w:rPr>
          <w:rFonts w:cstheme="minorHAnsi"/>
          <w:kern w:val="0"/>
          <w:sz w:val="24"/>
          <w:szCs w:val="24"/>
        </w:rPr>
        <w:t xml:space="preserve">Oscar winner Cillian Murphy (Oppenheimer) delivers another outstanding performance in Tim </w:t>
      </w:r>
      <w:proofErr w:type="spellStart"/>
      <w:r w:rsidRPr="00391BFC">
        <w:rPr>
          <w:rFonts w:cstheme="minorHAnsi"/>
          <w:kern w:val="0"/>
          <w:sz w:val="24"/>
          <w:szCs w:val="24"/>
        </w:rPr>
        <w:t>Mielants</w:t>
      </w:r>
      <w:proofErr w:type="spellEnd"/>
      <w:r w:rsidRPr="00391BFC">
        <w:rPr>
          <w:rFonts w:cstheme="minorHAnsi"/>
          <w:kern w:val="0"/>
          <w:sz w:val="24"/>
          <w:szCs w:val="24"/>
        </w:rPr>
        <w:t>’ piercing drama based on Claire Keegan’s best-selling novella, fully channelling the quiet tension and live emotion of her prose.</w:t>
      </w:r>
      <w:r w:rsidRPr="00391BFC">
        <w:rPr>
          <w:rFonts w:cstheme="minorHAnsi"/>
          <w:kern w:val="0"/>
          <w:sz w:val="24"/>
          <w:szCs w:val="24"/>
        </w:rPr>
        <w:br/>
      </w:r>
      <w:r w:rsidRPr="00391BFC">
        <w:rPr>
          <w:rFonts w:cstheme="minorHAnsi"/>
          <w:kern w:val="0"/>
          <w:sz w:val="24"/>
          <w:szCs w:val="24"/>
        </w:rPr>
        <w:br/>
        <w:t>Ireland, 1985: In the months leading up to Christmas, coalman and family man Bill Furlong (Murphy) discovers startling secrets kept by the local convent. Deeply conflicted, Bill reaches a breaking point that forces him to confront both his own past and the complicit silence of a small Irish town under the control of the Catholic Church, led locally by Mother Superior Sister Mary (Emily Watson – Breaking the Waves).</w:t>
      </w:r>
      <w:r w:rsidRPr="00391BFC">
        <w:rPr>
          <w:rFonts w:cstheme="minorHAnsi"/>
          <w:kern w:val="0"/>
          <w:sz w:val="24"/>
          <w:szCs w:val="24"/>
        </w:rPr>
        <w:br/>
      </w:r>
      <w:r w:rsidRPr="00391BFC">
        <w:rPr>
          <w:rFonts w:cstheme="minorHAnsi"/>
          <w:kern w:val="0"/>
          <w:sz w:val="24"/>
          <w:szCs w:val="24"/>
        </w:rPr>
        <w:br/>
        <w:t xml:space="preserve">“An absorbing, committed drama” </w:t>
      </w:r>
      <w:r w:rsidRPr="00391BFC">
        <w:rPr>
          <w:rFonts w:ascii="Segoe UI Symbol" w:hAnsi="Segoe UI Symbol" w:cs="Segoe UI Symbol"/>
          <w:kern w:val="0"/>
          <w:sz w:val="24"/>
          <w:szCs w:val="24"/>
        </w:rPr>
        <w:t>★★★★</w:t>
      </w:r>
      <w:r w:rsidRPr="00391BFC">
        <w:rPr>
          <w:rFonts w:cstheme="minorHAnsi"/>
          <w:kern w:val="0"/>
          <w:sz w:val="24"/>
          <w:szCs w:val="24"/>
        </w:rPr>
        <w:t xml:space="preserve"> The Guardian</w:t>
      </w:r>
      <w:r w:rsidRPr="00391BFC">
        <w:rPr>
          <w:rFonts w:cstheme="minorHAnsi"/>
          <w:kern w:val="0"/>
          <w:sz w:val="24"/>
          <w:szCs w:val="24"/>
        </w:rPr>
        <w:br/>
      </w:r>
      <w:r w:rsidRPr="00391BFC">
        <w:rPr>
          <w:rFonts w:ascii="Calibri" w:hAnsi="Calibri" w:cs="Calibri"/>
          <w:kern w:val="0"/>
          <w:sz w:val="24"/>
          <w:szCs w:val="24"/>
        </w:rPr>
        <w:t>“</w:t>
      </w:r>
      <w:r w:rsidRPr="00391BFC">
        <w:rPr>
          <w:rFonts w:cstheme="minorHAnsi"/>
          <w:kern w:val="0"/>
          <w:sz w:val="24"/>
          <w:szCs w:val="24"/>
        </w:rPr>
        <w:t>A quiet film with fire raging in its heart</w:t>
      </w:r>
      <w:r w:rsidRPr="00391BFC">
        <w:rPr>
          <w:rFonts w:ascii="Calibri" w:hAnsi="Calibri" w:cs="Calibri"/>
          <w:kern w:val="0"/>
          <w:sz w:val="24"/>
          <w:szCs w:val="24"/>
        </w:rPr>
        <w:t>”</w:t>
      </w:r>
      <w:r w:rsidRPr="00391BFC">
        <w:rPr>
          <w:rFonts w:cstheme="minorHAnsi"/>
          <w:kern w:val="0"/>
          <w:sz w:val="24"/>
          <w:szCs w:val="24"/>
        </w:rPr>
        <w:t xml:space="preserve"> The Next Best Picture</w:t>
      </w:r>
    </w:p>
    <w:p w14:paraId="76178097" w14:textId="0CAF41D0" w:rsidR="00AC3ECE" w:rsidRDefault="00AC3ECE" w:rsidP="00AC3ECE">
      <w:pPr>
        <w:rPr>
          <w:rFonts w:ascii="f1s8feqb-750-djg-bo39kbtztgnj" w:hAnsi="f1s8feqb-750-djg-bo39kbtztgnj" w:cs="f1s8feqb-750-djg-bo39kbtztgnj"/>
          <w:kern w:val="0"/>
          <w:sz w:val="32"/>
          <w:szCs w:val="32"/>
        </w:rPr>
      </w:pPr>
    </w:p>
    <w:p w14:paraId="27D5E15B" w14:textId="436B6E47" w:rsidR="005B0E3E" w:rsidRDefault="00530F92" w:rsidP="00AC3ECE">
      <w:pPr>
        <w:rPr>
          <w:rFonts w:ascii="f1s8feqb-750-djg-bo39kbtztgnj" w:hAnsi="f1s8feqb-750-djg-bo39kbtztgnj" w:cs="f1s8feqb-750-djg-bo39kbtztgnj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E67A1C8" wp14:editId="0B5A76D5">
            <wp:extent cx="2644775" cy="2974000"/>
            <wp:effectExtent l="0" t="0" r="3175" b="0"/>
            <wp:docPr id="1915318653" name="Picture 12" descr="A person looking away from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18653" name="Picture 12" descr="A person looking away from camera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11" b="12070"/>
                    <a:stretch/>
                  </pic:blipFill>
                  <pic:spPr bwMode="auto">
                    <a:xfrm>
                      <a:off x="0" y="0"/>
                      <a:ext cx="2659934" cy="299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50F1">
        <w:rPr>
          <w:rFonts w:ascii="f1s8feqb-750-djg-bo39kbtztgnj" w:hAnsi="f1s8feqb-750-djg-bo39kbtztgnj" w:cs="f1s8feqb-750-djg-bo39kbtztgnj"/>
          <w:noProof/>
          <w:kern w:val="0"/>
          <w:sz w:val="32"/>
          <w:szCs w:val="32"/>
        </w:rPr>
        <w:drawing>
          <wp:inline distT="0" distB="0" distL="0" distR="0" wp14:anchorId="697E8E35" wp14:editId="75654F22">
            <wp:extent cx="3428336" cy="2361901"/>
            <wp:effectExtent l="0" t="0" r="1270" b="635"/>
            <wp:docPr id="1992026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29" r="11662" b="18519"/>
                    <a:stretch/>
                  </pic:blipFill>
                  <pic:spPr bwMode="auto">
                    <a:xfrm>
                      <a:off x="0" y="0"/>
                      <a:ext cx="3439641" cy="236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B5DF9" w14:textId="6A1DDD32" w:rsidR="00AC3ECE" w:rsidRDefault="00AC3ECE" w:rsidP="00AC3ECE"/>
    <w:sectPr w:rsidR="00AC3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1s8feqb-750-djg-bo39kbtztgnj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CE"/>
    <w:rsid w:val="000F389D"/>
    <w:rsid w:val="0020162D"/>
    <w:rsid w:val="00391BFC"/>
    <w:rsid w:val="004C3015"/>
    <w:rsid w:val="00530F92"/>
    <w:rsid w:val="00556257"/>
    <w:rsid w:val="005B0E3E"/>
    <w:rsid w:val="00753307"/>
    <w:rsid w:val="007E594B"/>
    <w:rsid w:val="00AC3ECE"/>
    <w:rsid w:val="00BD4489"/>
    <w:rsid w:val="00C150F1"/>
    <w:rsid w:val="00C82A5A"/>
    <w:rsid w:val="00DE7FC0"/>
    <w:rsid w:val="00E2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671027"/>
  <w15:chartTrackingRefBased/>
  <w15:docId w15:val="{885FB2E8-D0D3-48D1-A3DA-D8648ACD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E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E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E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E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E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3E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Todd</dc:creator>
  <cp:keywords/>
  <dc:description/>
  <cp:lastModifiedBy>Jane Todd</cp:lastModifiedBy>
  <cp:revision>8</cp:revision>
  <dcterms:created xsi:type="dcterms:W3CDTF">2025-02-02T19:39:00Z</dcterms:created>
  <dcterms:modified xsi:type="dcterms:W3CDTF">2025-02-02T19:44:00Z</dcterms:modified>
</cp:coreProperties>
</file>